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024B9">
      <w:pPr>
        <w:jc w:val="center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调研试剂耗材配送服务响应表</w:t>
      </w:r>
    </w:p>
    <w:tbl>
      <w:tblPr>
        <w:tblStyle w:val="4"/>
        <w:tblW w:w="14809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183"/>
        <w:gridCol w:w="1064"/>
        <w:gridCol w:w="716"/>
        <w:gridCol w:w="1537"/>
        <w:gridCol w:w="1209"/>
        <w:gridCol w:w="1526"/>
        <w:gridCol w:w="1226"/>
        <w:gridCol w:w="1267"/>
        <w:gridCol w:w="1131"/>
        <w:gridCol w:w="1117"/>
        <w:gridCol w:w="1117"/>
        <w:gridCol w:w="1117"/>
      </w:tblGrid>
      <w:tr w14:paraId="2AF3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  <w:vAlign w:val="center"/>
          </w:tcPr>
          <w:p w14:paraId="386D88E8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83" w:type="dxa"/>
            <w:vAlign w:val="center"/>
          </w:tcPr>
          <w:p w14:paraId="19F36A74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耗材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064" w:type="dxa"/>
            <w:vAlign w:val="center"/>
          </w:tcPr>
          <w:p w14:paraId="101F9945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参考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16" w:type="dxa"/>
            <w:vAlign w:val="center"/>
          </w:tcPr>
          <w:p w14:paraId="35BB3DE7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537" w:type="dxa"/>
            <w:vAlign w:val="center"/>
          </w:tcPr>
          <w:p w14:paraId="611F4FB8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技术要求</w:t>
            </w:r>
          </w:p>
        </w:tc>
        <w:tc>
          <w:tcPr>
            <w:tcW w:w="1209" w:type="dxa"/>
          </w:tcPr>
          <w:p w14:paraId="0D1DBC8D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产品注册/备案名称</w:t>
            </w:r>
          </w:p>
        </w:tc>
        <w:tc>
          <w:tcPr>
            <w:tcW w:w="1526" w:type="dxa"/>
            <w:vAlign w:val="center"/>
          </w:tcPr>
          <w:p w14:paraId="619443B1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具体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1226" w:type="dxa"/>
            <w:vAlign w:val="center"/>
          </w:tcPr>
          <w:p w14:paraId="6DE68D85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生产厂家</w:t>
            </w:r>
          </w:p>
        </w:tc>
        <w:tc>
          <w:tcPr>
            <w:tcW w:w="1267" w:type="dxa"/>
            <w:vAlign w:val="center"/>
          </w:tcPr>
          <w:p w14:paraId="3B42F727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注册/备案号</w:t>
            </w:r>
          </w:p>
        </w:tc>
        <w:tc>
          <w:tcPr>
            <w:tcW w:w="1131" w:type="dxa"/>
            <w:vAlign w:val="center"/>
          </w:tcPr>
          <w:p w14:paraId="7A86B67F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单价（元）</w:t>
            </w:r>
          </w:p>
        </w:tc>
        <w:tc>
          <w:tcPr>
            <w:tcW w:w="1117" w:type="dxa"/>
            <w:vAlign w:val="center"/>
          </w:tcPr>
          <w:p w14:paraId="16DE6FC3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是否挂网</w:t>
            </w:r>
          </w:p>
        </w:tc>
        <w:tc>
          <w:tcPr>
            <w:tcW w:w="1117" w:type="dxa"/>
            <w:vAlign w:val="center"/>
          </w:tcPr>
          <w:p w14:paraId="1099EF62">
            <w:pPr>
              <w:pStyle w:val="2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是否</w:t>
            </w: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进口</w:t>
            </w:r>
          </w:p>
        </w:tc>
        <w:tc>
          <w:tcPr>
            <w:tcW w:w="1117" w:type="dxa"/>
            <w:vAlign w:val="center"/>
          </w:tcPr>
          <w:p w14:paraId="172C8278">
            <w:pPr>
              <w:pStyle w:val="2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color w:val="000000"/>
                <w:sz w:val="18"/>
                <w:szCs w:val="18"/>
                <w:lang w:val="en-US" w:eastAsia="zh-CN"/>
              </w:rPr>
              <w:t>医保平台产品流水号</w:t>
            </w:r>
          </w:p>
        </w:tc>
      </w:tr>
      <w:tr w14:paraId="41A69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7DA2EE5B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183" w:type="dxa"/>
          </w:tcPr>
          <w:p w14:paraId="0D74E12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064" w:type="dxa"/>
          </w:tcPr>
          <w:p w14:paraId="2FF8A02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716" w:type="dxa"/>
          </w:tcPr>
          <w:p w14:paraId="3AA9569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537" w:type="dxa"/>
          </w:tcPr>
          <w:p w14:paraId="7C7A085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209" w:type="dxa"/>
          </w:tcPr>
          <w:p w14:paraId="14ADC2C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526" w:type="dxa"/>
          </w:tcPr>
          <w:p w14:paraId="665CFEA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226" w:type="dxa"/>
          </w:tcPr>
          <w:p w14:paraId="705F397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267" w:type="dxa"/>
          </w:tcPr>
          <w:p w14:paraId="7D43371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131" w:type="dxa"/>
          </w:tcPr>
          <w:p w14:paraId="657C4E2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117" w:type="dxa"/>
          </w:tcPr>
          <w:p w14:paraId="048629B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117" w:type="dxa"/>
          </w:tcPr>
          <w:p w14:paraId="1015E2E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  <w:tc>
          <w:tcPr>
            <w:tcW w:w="1117" w:type="dxa"/>
          </w:tcPr>
          <w:p w14:paraId="2F94D70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...</w:t>
            </w:r>
          </w:p>
        </w:tc>
      </w:tr>
      <w:tr w14:paraId="12B9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7A82C8B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183" w:type="dxa"/>
          </w:tcPr>
          <w:p w14:paraId="7BEDB7E1">
            <w:pPr>
              <w:jc w:val="center"/>
              <w:rPr>
                <w:rFonts w:hint="eastAsia"/>
              </w:rPr>
            </w:pPr>
          </w:p>
        </w:tc>
        <w:tc>
          <w:tcPr>
            <w:tcW w:w="1064" w:type="dxa"/>
          </w:tcPr>
          <w:p w14:paraId="41574561">
            <w:pPr>
              <w:jc w:val="center"/>
              <w:rPr>
                <w:rFonts w:hint="eastAsia"/>
              </w:rPr>
            </w:pPr>
          </w:p>
        </w:tc>
        <w:tc>
          <w:tcPr>
            <w:tcW w:w="716" w:type="dxa"/>
          </w:tcPr>
          <w:p w14:paraId="5A9A0065">
            <w:pPr>
              <w:jc w:val="center"/>
              <w:rPr>
                <w:rFonts w:hint="eastAsia"/>
              </w:rPr>
            </w:pPr>
          </w:p>
        </w:tc>
        <w:tc>
          <w:tcPr>
            <w:tcW w:w="1537" w:type="dxa"/>
          </w:tcPr>
          <w:p w14:paraId="3E213B4E">
            <w:pPr>
              <w:jc w:val="center"/>
              <w:rPr>
                <w:rFonts w:hint="eastAsia"/>
              </w:rPr>
            </w:pPr>
          </w:p>
        </w:tc>
        <w:tc>
          <w:tcPr>
            <w:tcW w:w="1209" w:type="dxa"/>
          </w:tcPr>
          <w:p w14:paraId="43F871C9">
            <w:pPr>
              <w:jc w:val="center"/>
              <w:rPr>
                <w:rFonts w:hint="eastAsia"/>
              </w:rPr>
            </w:pPr>
          </w:p>
        </w:tc>
        <w:tc>
          <w:tcPr>
            <w:tcW w:w="1526" w:type="dxa"/>
          </w:tcPr>
          <w:p w14:paraId="67F8257B">
            <w:pPr>
              <w:jc w:val="center"/>
              <w:rPr>
                <w:rFonts w:hint="eastAsia"/>
              </w:rPr>
            </w:pPr>
          </w:p>
        </w:tc>
        <w:tc>
          <w:tcPr>
            <w:tcW w:w="1226" w:type="dxa"/>
          </w:tcPr>
          <w:p w14:paraId="0BCE1D93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</w:tcPr>
          <w:p w14:paraId="78485378">
            <w:pPr>
              <w:jc w:val="center"/>
              <w:rPr>
                <w:rFonts w:hint="eastAsia"/>
              </w:rPr>
            </w:pPr>
          </w:p>
        </w:tc>
        <w:tc>
          <w:tcPr>
            <w:tcW w:w="1131" w:type="dxa"/>
          </w:tcPr>
          <w:p w14:paraId="5057B81D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4986BA59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4A10D920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4DDB198C">
            <w:pPr>
              <w:jc w:val="center"/>
              <w:rPr>
                <w:rFonts w:hint="eastAsia"/>
              </w:rPr>
            </w:pPr>
          </w:p>
        </w:tc>
      </w:tr>
      <w:tr w14:paraId="37E0B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7BCAEE0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183" w:type="dxa"/>
          </w:tcPr>
          <w:p w14:paraId="20E507D7">
            <w:pPr>
              <w:jc w:val="center"/>
              <w:rPr>
                <w:rFonts w:hint="eastAsia"/>
              </w:rPr>
            </w:pPr>
          </w:p>
        </w:tc>
        <w:tc>
          <w:tcPr>
            <w:tcW w:w="1064" w:type="dxa"/>
          </w:tcPr>
          <w:p w14:paraId="62A05196">
            <w:pPr>
              <w:jc w:val="center"/>
              <w:rPr>
                <w:rFonts w:hint="eastAsia"/>
              </w:rPr>
            </w:pPr>
          </w:p>
        </w:tc>
        <w:tc>
          <w:tcPr>
            <w:tcW w:w="716" w:type="dxa"/>
          </w:tcPr>
          <w:p w14:paraId="6AF1B560">
            <w:pPr>
              <w:jc w:val="center"/>
              <w:rPr>
                <w:rFonts w:hint="eastAsia"/>
              </w:rPr>
            </w:pPr>
          </w:p>
        </w:tc>
        <w:tc>
          <w:tcPr>
            <w:tcW w:w="1537" w:type="dxa"/>
          </w:tcPr>
          <w:p w14:paraId="5889A4F4">
            <w:pPr>
              <w:jc w:val="center"/>
              <w:rPr>
                <w:rFonts w:hint="eastAsia"/>
              </w:rPr>
            </w:pPr>
          </w:p>
        </w:tc>
        <w:tc>
          <w:tcPr>
            <w:tcW w:w="1209" w:type="dxa"/>
          </w:tcPr>
          <w:p w14:paraId="246C8B1D">
            <w:pPr>
              <w:jc w:val="center"/>
              <w:rPr>
                <w:rFonts w:hint="eastAsia"/>
              </w:rPr>
            </w:pPr>
          </w:p>
        </w:tc>
        <w:tc>
          <w:tcPr>
            <w:tcW w:w="1526" w:type="dxa"/>
          </w:tcPr>
          <w:p w14:paraId="79C445F4">
            <w:pPr>
              <w:jc w:val="center"/>
              <w:rPr>
                <w:rFonts w:hint="eastAsia"/>
              </w:rPr>
            </w:pPr>
          </w:p>
        </w:tc>
        <w:tc>
          <w:tcPr>
            <w:tcW w:w="1226" w:type="dxa"/>
          </w:tcPr>
          <w:p w14:paraId="5926CE2F">
            <w:pPr>
              <w:jc w:val="center"/>
              <w:rPr>
                <w:rFonts w:hint="eastAsia"/>
              </w:rPr>
            </w:pPr>
          </w:p>
        </w:tc>
        <w:tc>
          <w:tcPr>
            <w:tcW w:w="1267" w:type="dxa"/>
          </w:tcPr>
          <w:p w14:paraId="55C57309">
            <w:pPr>
              <w:jc w:val="center"/>
              <w:rPr>
                <w:rFonts w:hint="eastAsia"/>
              </w:rPr>
            </w:pPr>
          </w:p>
        </w:tc>
        <w:tc>
          <w:tcPr>
            <w:tcW w:w="1131" w:type="dxa"/>
          </w:tcPr>
          <w:p w14:paraId="28F0A4CD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3B71E3D4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6D1B18E0">
            <w:pPr>
              <w:jc w:val="center"/>
              <w:rPr>
                <w:rFonts w:hint="eastAsia"/>
              </w:rPr>
            </w:pPr>
          </w:p>
        </w:tc>
        <w:tc>
          <w:tcPr>
            <w:tcW w:w="1117" w:type="dxa"/>
          </w:tcPr>
          <w:p w14:paraId="236EE831">
            <w:pPr>
              <w:jc w:val="center"/>
              <w:rPr>
                <w:rFonts w:hint="eastAsia"/>
              </w:rPr>
            </w:pPr>
          </w:p>
        </w:tc>
      </w:tr>
    </w:tbl>
    <w:p w14:paraId="05C83B9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备注：按调研清单顺序排列。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BAD"/>
    <w:rsid w:val="00147E57"/>
    <w:rsid w:val="009C4BAD"/>
    <w:rsid w:val="00B03569"/>
    <w:rsid w:val="00C2095E"/>
    <w:rsid w:val="00C53CFB"/>
    <w:rsid w:val="0A957BD6"/>
    <w:rsid w:val="1B742AD4"/>
    <w:rsid w:val="29BA46F0"/>
    <w:rsid w:val="3719728E"/>
    <w:rsid w:val="5D0C6267"/>
    <w:rsid w:val="5ED150DE"/>
    <w:rsid w:val="757D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100</Words>
  <Characters>124</Characters>
  <Lines>15</Lines>
  <Paragraphs>4</Paragraphs>
  <TotalTime>20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2026-09-08T12:42:00Z</dcterms:created>
  <dc:creator>Administrator</dc:creator>
  <cp:lastModifiedBy>哇咔咔</cp:lastModifiedBy>
  <dcterms:modified xsi:type="dcterms:W3CDTF">2026-09-23T03:07:15Z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eyJoZGlkIjoiOTUwZmY3MGIxMGE3N2YwZjNmMTc4ZTY3NTlkYmM3YzciLCJ1c2VySWQiOiIzMzc0MDk4MDgifQ==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C809888CF3BF48EABAAE201B71D35039_12</vt:lpwstr>
  </property>
</Properties>
</file>